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60" w:rsidRPr="002A7D60" w:rsidRDefault="002A7D60" w:rsidP="002A7D60">
      <w:pPr>
        <w:spacing w:after="561" w:line="264" w:lineRule="atLeast"/>
        <w:jc w:val="center"/>
        <w:outlineLvl w:val="0"/>
        <w:rPr>
          <w:rFonts w:ascii="Arial" w:eastAsia="Times New Roman" w:hAnsi="Arial" w:cs="Arial"/>
          <w:color w:val="E20707"/>
          <w:kern w:val="36"/>
          <w:sz w:val="65"/>
          <w:szCs w:val="65"/>
        </w:rPr>
      </w:pPr>
      <w:r>
        <w:rPr>
          <w:rFonts w:ascii="Arial" w:eastAsia="Times New Roman" w:hAnsi="Arial" w:cs="Arial"/>
          <w:noProof/>
          <w:color w:val="E20707"/>
          <w:kern w:val="36"/>
          <w:sz w:val="65"/>
          <w:szCs w:val="6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1242695</wp:posOffset>
            </wp:positionV>
            <wp:extent cx="3472180" cy="1875790"/>
            <wp:effectExtent l="19050" t="0" r="0" b="0"/>
            <wp:wrapTight wrapText="bothSides">
              <wp:wrapPolygon edited="0">
                <wp:start x="-119" y="0"/>
                <wp:lineTo x="-119" y="21278"/>
                <wp:lineTo x="21568" y="21278"/>
                <wp:lineTo x="21568" y="0"/>
                <wp:lineTo x="-119" y="0"/>
              </wp:wrapPolygon>
            </wp:wrapTight>
            <wp:docPr id="4" name="Рисунок 1" descr="http://mzdnr.ru/sites/default/files/styles/news2/public/news-pictures/1400041319_95415060ce539ada9588fa930143bf2c.jpg?itok=hrNZPl58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zdnr.ru/sites/default/files/styles/news2/public/news-pictures/1400041319_95415060ce539ada9588fa930143bf2c.jpg?itok=hrNZPl58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D60">
        <w:rPr>
          <w:rFonts w:ascii="Arial" w:eastAsia="Times New Roman" w:hAnsi="Arial" w:cs="Arial"/>
          <w:color w:val="E20707"/>
          <w:kern w:val="36"/>
          <w:sz w:val="65"/>
          <w:szCs w:val="65"/>
        </w:rPr>
        <w:t>Всемирный день борьбы против астмы и аллергии</w:t>
      </w:r>
    </w:p>
    <w:p w:rsidR="002A7D60" w:rsidRPr="002A7D60" w:rsidRDefault="002A7D60" w:rsidP="002A7D6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D60">
        <w:rPr>
          <w:rFonts w:ascii="Times New Roman" w:eastAsia="Times New Roman" w:hAnsi="Times New Roman" w:cs="Times New Roman"/>
          <w:sz w:val="28"/>
          <w:szCs w:val="28"/>
        </w:rPr>
        <w:t xml:space="preserve">Всемирный день борьбы против астмы был учрежден по решению ВОЗ, имеет ежегодный характер и отмечается 30 мая совместно </w:t>
      </w:r>
      <w:proofErr w:type="gramStart"/>
      <w:r w:rsidRPr="002A7D6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A7D60">
        <w:rPr>
          <w:rFonts w:ascii="Times New Roman" w:eastAsia="Times New Roman" w:hAnsi="Times New Roman" w:cs="Times New Roman"/>
          <w:sz w:val="28"/>
          <w:szCs w:val="28"/>
        </w:rPr>
        <w:t xml:space="preserve"> Всемирным днём больного аллергией.</w:t>
      </w:r>
      <w:r w:rsidRPr="002A7D60">
        <w:rPr>
          <w:rFonts w:ascii="Times New Roman" w:eastAsia="Times New Roman" w:hAnsi="Times New Roman" w:cs="Times New Roman"/>
          <w:noProof/>
          <w:color w:val="DB0101"/>
          <w:sz w:val="28"/>
          <w:szCs w:val="28"/>
        </w:rPr>
        <w:t xml:space="preserve"> </w:t>
      </w:r>
    </w:p>
    <w:p w:rsidR="002A7D60" w:rsidRPr="002A7D60" w:rsidRDefault="002A7D60" w:rsidP="002A7D6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D60">
        <w:rPr>
          <w:rFonts w:ascii="Times New Roman" w:eastAsia="Times New Roman" w:hAnsi="Times New Roman" w:cs="Times New Roman"/>
          <w:sz w:val="28"/>
          <w:szCs w:val="28"/>
        </w:rPr>
        <w:t>Цель проводимых в этот день мероприятий — привлечение внимания общественности к этим важным проблемам, повышение осведомленности в отношении угрозы, которую представляет астма и аллергия, и содействие тому, чтобы население было проинформировано о профилактических мерах  в борьбе с астмой и аллергией.</w:t>
      </w:r>
    </w:p>
    <w:p w:rsidR="002A7D60" w:rsidRPr="002A7D60" w:rsidRDefault="002A7D60" w:rsidP="002A7D6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D60">
        <w:rPr>
          <w:rFonts w:ascii="Times New Roman" w:eastAsia="Times New Roman" w:hAnsi="Times New Roman" w:cs="Times New Roman"/>
          <w:sz w:val="28"/>
          <w:szCs w:val="28"/>
        </w:rPr>
        <w:t>Проблема носит глобальный характер. В настоящее время более 40 % населения имеют те или иные признаки аллергии. Речь уже идет о неинфекционной пандемии: каждый третий человек болен аллергическим ринитом и каждый десятый — бронхиальной астмой.</w:t>
      </w:r>
    </w:p>
    <w:p w:rsidR="002A7D60" w:rsidRDefault="002A7D60" w:rsidP="002A7D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D60">
        <w:rPr>
          <w:rFonts w:ascii="Times New Roman" w:eastAsia="Times New Roman" w:hAnsi="Times New Roman" w:cs="Times New Roman"/>
          <w:sz w:val="28"/>
          <w:szCs w:val="28"/>
        </w:rPr>
        <w:t>Проявления аллергии могут быть самыми разными: пищевая аллергия, бронхиальная астма, поллиноз и т. д.</w:t>
      </w:r>
    </w:p>
    <w:p w:rsidR="002A7D60" w:rsidRPr="002A7D60" w:rsidRDefault="002A7D60" w:rsidP="002A7D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60" w:rsidRDefault="002A7D60" w:rsidP="002A7D6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D60">
        <w:rPr>
          <w:rFonts w:ascii="Times New Roman" w:eastAsia="Times New Roman" w:hAnsi="Times New Roman" w:cs="Times New Roman"/>
          <w:b/>
          <w:sz w:val="28"/>
          <w:szCs w:val="28"/>
        </w:rPr>
        <w:t>Факторы риска развития аллергии:</w:t>
      </w:r>
    </w:p>
    <w:p w:rsidR="002A7D60" w:rsidRPr="002A7D60" w:rsidRDefault="002A7D60" w:rsidP="002A7D6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D60" w:rsidRPr="002A7D60" w:rsidRDefault="002A7D60" w:rsidP="002A7D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D60">
        <w:rPr>
          <w:rFonts w:ascii="Times New Roman" w:eastAsia="Times New Roman" w:hAnsi="Times New Roman" w:cs="Times New Roman"/>
          <w:sz w:val="28"/>
          <w:szCs w:val="28"/>
        </w:rPr>
        <w:t>- курение, в том числе пассивное;</w:t>
      </w:r>
    </w:p>
    <w:p w:rsidR="002A7D60" w:rsidRPr="002A7D60" w:rsidRDefault="002A7D60" w:rsidP="002A7D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D60">
        <w:rPr>
          <w:rFonts w:ascii="Times New Roman" w:eastAsia="Times New Roman" w:hAnsi="Times New Roman" w:cs="Times New Roman"/>
          <w:sz w:val="28"/>
          <w:szCs w:val="28"/>
        </w:rPr>
        <w:t>- домашняя пыль, плесневые грибки, пыльца, аллергены животных;</w:t>
      </w:r>
    </w:p>
    <w:p w:rsidR="002A7D60" w:rsidRPr="002A7D60" w:rsidRDefault="002A7D60" w:rsidP="002A7D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D60">
        <w:rPr>
          <w:rFonts w:ascii="Times New Roman" w:eastAsia="Times New Roman" w:hAnsi="Times New Roman" w:cs="Times New Roman"/>
          <w:sz w:val="28"/>
          <w:szCs w:val="28"/>
        </w:rPr>
        <w:t xml:space="preserve">- употребление </w:t>
      </w:r>
      <w:proofErr w:type="spellStart"/>
      <w:r w:rsidRPr="002A7D60">
        <w:rPr>
          <w:rFonts w:ascii="Times New Roman" w:eastAsia="Times New Roman" w:hAnsi="Times New Roman" w:cs="Times New Roman"/>
          <w:sz w:val="28"/>
          <w:szCs w:val="28"/>
        </w:rPr>
        <w:t>аллергенных</w:t>
      </w:r>
      <w:proofErr w:type="spellEnd"/>
      <w:r w:rsidRPr="002A7D60">
        <w:rPr>
          <w:rFonts w:ascii="Times New Roman" w:eastAsia="Times New Roman" w:hAnsi="Times New Roman" w:cs="Times New Roman"/>
          <w:sz w:val="28"/>
          <w:szCs w:val="28"/>
        </w:rPr>
        <w:t xml:space="preserve"> продуктов питания;</w:t>
      </w:r>
    </w:p>
    <w:p w:rsidR="002A7D60" w:rsidRPr="002A7D60" w:rsidRDefault="002A7D60" w:rsidP="002A7D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D60">
        <w:rPr>
          <w:rFonts w:ascii="Times New Roman" w:eastAsia="Times New Roman" w:hAnsi="Times New Roman" w:cs="Times New Roman"/>
          <w:sz w:val="28"/>
          <w:szCs w:val="28"/>
        </w:rPr>
        <w:t xml:space="preserve">- неконтролируемый приём гормональных </w:t>
      </w:r>
      <w:proofErr w:type="spellStart"/>
      <w:r w:rsidRPr="002A7D60">
        <w:rPr>
          <w:rFonts w:ascii="Times New Roman" w:eastAsia="Times New Roman" w:hAnsi="Times New Roman" w:cs="Times New Roman"/>
          <w:sz w:val="28"/>
          <w:szCs w:val="28"/>
        </w:rPr>
        <w:t>контрацептивов</w:t>
      </w:r>
      <w:proofErr w:type="spellEnd"/>
      <w:r w:rsidRPr="002A7D60">
        <w:rPr>
          <w:rFonts w:ascii="Times New Roman" w:eastAsia="Times New Roman" w:hAnsi="Times New Roman" w:cs="Times New Roman"/>
          <w:sz w:val="28"/>
          <w:szCs w:val="28"/>
        </w:rPr>
        <w:t xml:space="preserve"> и антибиотиков;</w:t>
      </w:r>
      <w:r w:rsidRPr="002A7D60">
        <w:rPr>
          <w:rFonts w:ascii="Times New Roman" w:eastAsia="Times New Roman" w:hAnsi="Times New Roman" w:cs="Times New Roman"/>
          <w:noProof/>
          <w:color w:val="DB0101"/>
          <w:sz w:val="28"/>
          <w:szCs w:val="28"/>
        </w:rPr>
        <w:t xml:space="preserve"> </w:t>
      </w:r>
    </w:p>
    <w:p w:rsidR="002A7D60" w:rsidRPr="002A7D60" w:rsidRDefault="002A7D60" w:rsidP="002A7D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D60">
        <w:rPr>
          <w:rFonts w:ascii="Times New Roman" w:eastAsia="Times New Roman" w:hAnsi="Times New Roman" w:cs="Times New Roman"/>
          <w:sz w:val="28"/>
          <w:szCs w:val="28"/>
        </w:rPr>
        <w:t>- преобладание в питании продуктов с синтетическими добавками;</w:t>
      </w:r>
    </w:p>
    <w:p w:rsidR="002A7D60" w:rsidRPr="002A7D60" w:rsidRDefault="002A7D60" w:rsidP="002A7D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D60">
        <w:rPr>
          <w:rFonts w:ascii="Times New Roman" w:eastAsia="Times New Roman" w:hAnsi="Times New Roman" w:cs="Times New Roman"/>
          <w:sz w:val="28"/>
          <w:szCs w:val="28"/>
        </w:rPr>
        <w:t>- стрессы и неблагоприятные факторы окружающей среды.</w:t>
      </w:r>
    </w:p>
    <w:p w:rsidR="002A7D60" w:rsidRDefault="002A7D60" w:rsidP="002A7D6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D60" w:rsidRDefault="002A7D60" w:rsidP="002A7D6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D60">
        <w:rPr>
          <w:rFonts w:ascii="Times New Roman" w:eastAsia="Times New Roman" w:hAnsi="Times New Roman" w:cs="Times New Roman"/>
          <w:sz w:val="28"/>
          <w:szCs w:val="28"/>
        </w:rPr>
        <w:t>С аллергическими заболеваниями можно и нужно бороться! Лучше всего использовать проверенные меры профилактики. Профилактические мероприятия необходимо начинать с внутриутробного периода и продолжать после рождения ребёнка. Здоровый образ жизни – залог здоровья современного человека. Аллергию и астму можно побороть, если исключить факторы риска и не нарушать рекомендации специалистов. </w:t>
      </w:r>
      <w:r w:rsidRPr="002A7D6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 </w:t>
      </w:r>
    </w:p>
    <w:p w:rsidR="00CE7859" w:rsidRPr="002A7D60" w:rsidRDefault="002A7D60" w:rsidP="002A7D6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D60">
        <w:rPr>
          <w:rFonts w:ascii="Times New Roman" w:eastAsia="Times New Roman" w:hAnsi="Times New Roman" w:cs="Times New Roman"/>
          <w:sz w:val="28"/>
          <w:szCs w:val="28"/>
        </w:rPr>
        <w:t>БУДЬТЕ ЗДОРОВЫ!</w:t>
      </w:r>
    </w:p>
    <w:sectPr w:rsidR="00CE7859" w:rsidRPr="002A7D60" w:rsidSect="002A7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7D60"/>
    <w:rsid w:val="002A7D60"/>
    <w:rsid w:val="00C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7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zdnr.ru/sites/default/files/news-pictures/1400041319_95415060ce539ada9588fa930143bf2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2018-04-19T10:37:00Z</dcterms:created>
  <dcterms:modified xsi:type="dcterms:W3CDTF">2018-04-19T10:39:00Z</dcterms:modified>
</cp:coreProperties>
</file>